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030CA5" w:rsidRDefault="006C7EDC" w:rsidP="006C7EDC">
      <w:pPr>
        <w:tabs>
          <w:tab w:val="left" w:pos="360"/>
        </w:tabs>
        <w:overflowPunct w:val="0"/>
        <w:autoSpaceDE w:val="0"/>
        <w:autoSpaceDN w:val="0"/>
        <w:adjustRightInd w:val="0"/>
        <w:jc w:val="center"/>
        <w:textAlignment w:val="baseline"/>
        <w:rPr>
          <w:rFonts w:ascii="Arial Black" w:hAnsi="Arial Black"/>
          <w:b/>
          <w:sz w:val="40"/>
          <w:szCs w:val="40"/>
          <w:u w:val="single"/>
          <w:lang w:eastAsia="en-GB"/>
        </w:rPr>
      </w:pPr>
      <w:bookmarkStart w:id="0" w:name="_Hlk15126084"/>
      <w:r w:rsidRPr="00030CA5">
        <w:rPr>
          <w:rFonts w:ascii="Arial Black" w:hAnsi="Arial Black"/>
          <w:b/>
          <w:sz w:val="40"/>
          <w:szCs w:val="40"/>
          <w:u w:val="single"/>
          <w:lang w:eastAsia="en-GB"/>
        </w:rPr>
        <w:t>Claxton Parish Council</w:t>
      </w:r>
    </w:p>
    <w:bookmarkEnd w:id="0"/>
    <w:p w:rsidR="00517C7F" w:rsidRPr="00030CA5" w:rsidRDefault="00517C7F" w:rsidP="00517C7F">
      <w:pPr>
        <w:rPr>
          <w:rFonts w:ascii="Arial" w:hAnsi="Arial" w:cs="Arial"/>
        </w:rPr>
      </w:pPr>
    </w:p>
    <w:p w:rsidR="00D83A13" w:rsidRPr="00030CA5" w:rsidRDefault="00500549" w:rsidP="00D83A13">
      <w:pPr>
        <w:jc w:val="center"/>
        <w:rPr>
          <w:rFonts w:ascii="Arial" w:hAnsi="Arial" w:cs="Arial"/>
          <w:b/>
          <w:sz w:val="32"/>
          <w:szCs w:val="32"/>
        </w:rPr>
      </w:pPr>
      <w:r w:rsidRPr="00030CA5">
        <w:rPr>
          <w:rFonts w:ascii="Arial" w:hAnsi="Arial" w:cs="Arial"/>
          <w:b/>
          <w:sz w:val="32"/>
          <w:szCs w:val="32"/>
        </w:rPr>
        <w:t>Co-option</w:t>
      </w:r>
      <w:r w:rsidR="007A5110" w:rsidRPr="00030CA5">
        <w:rPr>
          <w:rFonts w:ascii="Arial" w:hAnsi="Arial" w:cs="Arial"/>
          <w:b/>
          <w:sz w:val="32"/>
          <w:szCs w:val="32"/>
        </w:rPr>
        <w:t xml:space="preserve"> </w:t>
      </w:r>
      <w:r w:rsidR="00517C7F" w:rsidRPr="00030CA5">
        <w:rPr>
          <w:rFonts w:ascii="Arial" w:hAnsi="Arial" w:cs="Arial"/>
          <w:b/>
          <w:sz w:val="32"/>
          <w:szCs w:val="32"/>
        </w:rPr>
        <w:t>Policy</w:t>
      </w:r>
      <w:r w:rsidR="00C34878" w:rsidRPr="00030CA5">
        <w:rPr>
          <w:rFonts w:ascii="Arial" w:hAnsi="Arial" w:cs="Arial"/>
          <w:b/>
          <w:sz w:val="32"/>
          <w:szCs w:val="32"/>
        </w:rPr>
        <w:t xml:space="preserve"> </w:t>
      </w:r>
    </w:p>
    <w:p w:rsidR="00825A5F" w:rsidRPr="00030CA5" w:rsidRDefault="00825A5F" w:rsidP="00D83A13">
      <w:pPr>
        <w:jc w:val="center"/>
        <w:rPr>
          <w:rFonts w:ascii="Arial" w:hAnsi="Arial" w:cs="Arial"/>
          <w:b/>
          <w:sz w:val="32"/>
          <w:szCs w:val="32"/>
        </w:rPr>
      </w:pPr>
    </w:p>
    <w:tbl>
      <w:tblPr>
        <w:tblStyle w:val="TableGrid"/>
        <w:tblW w:w="0" w:type="auto"/>
        <w:tblLook w:val="04A0"/>
      </w:tblPr>
      <w:tblGrid>
        <w:gridCol w:w="3378"/>
        <w:gridCol w:w="3380"/>
        <w:gridCol w:w="3379"/>
      </w:tblGrid>
      <w:tr w:rsidR="00825A5F" w:rsidRPr="00030CA5" w:rsidTr="00190976">
        <w:tc>
          <w:tcPr>
            <w:tcW w:w="10137" w:type="dxa"/>
            <w:gridSpan w:val="3"/>
          </w:tcPr>
          <w:p w:rsidR="00825A5F" w:rsidRPr="00030CA5" w:rsidRDefault="00825A5F" w:rsidP="00825A5F">
            <w:pPr>
              <w:rPr>
                <w:rFonts w:ascii="Arial" w:hAnsi="Arial" w:cs="Arial"/>
                <w:b/>
                <w:sz w:val="20"/>
              </w:rPr>
            </w:pPr>
            <w:r w:rsidRPr="00030CA5">
              <w:rPr>
                <w:rFonts w:ascii="Arial" w:hAnsi="Arial" w:cs="Arial"/>
                <w:b/>
                <w:sz w:val="20"/>
              </w:rPr>
              <w:t>Document Control</w:t>
            </w:r>
          </w:p>
        </w:tc>
      </w:tr>
      <w:tr w:rsidR="00825A5F" w:rsidRPr="00030CA5" w:rsidTr="00190976">
        <w:tc>
          <w:tcPr>
            <w:tcW w:w="3378" w:type="dxa"/>
          </w:tcPr>
          <w:p w:rsidR="00825A5F" w:rsidRPr="00030CA5" w:rsidRDefault="00825A5F" w:rsidP="00825A5F">
            <w:pPr>
              <w:rPr>
                <w:rFonts w:ascii="Arial" w:hAnsi="Arial" w:cs="Arial"/>
                <w:bCs/>
                <w:sz w:val="20"/>
              </w:rPr>
            </w:pPr>
            <w:r w:rsidRPr="00030CA5">
              <w:rPr>
                <w:rFonts w:ascii="Arial" w:hAnsi="Arial" w:cs="Arial"/>
                <w:bCs/>
                <w:sz w:val="20"/>
              </w:rPr>
              <w:t>Adopted date</w:t>
            </w:r>
          </w:p>
        </w:tc>
        <w:tc>
          <w:tcPr>
            <w:tcW w:w="3380" w:type="dxa"/>
          </w:tcPr>
          <w:p w:rsidR="00825A5F" w:rsidRPr="00030CA5" w:rsidRDefault="00EB48D4" w:rsidP="00825A5F">
            <w:pPr>
              <w:rPr>
                <w:rFonts w:ascii="Arial" w:hAnsi="Arial" w:cs="Arial"/>
                <w:bCs/>
                <w:sz w:val="20"/>
              </w:rPr>
            </w:pPr>
            <w:r w:rsidRPr="00030CA5">
              <w:rPr>
                <w:rFonts w:ascii="Arial" w:hAnsi="Arial" w:cs="Arial"/>
                <w:bCs/>
                <w:sz w:val="20"/>
              </w:rPr>
              <w:t>11 September 2019</w:t>
            </w:r>
          </w:p>
        </w:tc>
        <w:tc>
          <w:tcPr>
            <w:tcW w:w="3379" w:type="dxa"/>
          </w:tcPr>
          <w:p w:rsidR="00825A5F" w:rsidRPr="00030CA5" w:rsidRDefault="00825A5F" w:rsidP="00EB48D4">
            <w:pPr>
              <w:rPr>
                <w:rFonts w:ascii="Arial" w:hAnsi="Arial" w:cs="Arial"/>
                <w:bCs/>
                <w:sz w:val="20"/>
              </w:rPr>
            </w:pPr>
            <w:r w:rsidRPr="00030CA5">
              <w:rPr>
                <w:rFonts w:ascii="Arial" w:hAnsi="Arial" w:cs="Arial"/>
                <w:bCs/>
                <w:sz w:val="20"/>
              </w:rPr>
              <w:t xml:space="preserve">Minute reference:  </w:t>
            </w:r>
            <w:r w:rsidR="00EB48D4" w:rsidRPr="00030CA5">
              <w:rPr>
                <w:rFonts w:ascii="Arial" w:hAnsi="Arial" w:cs="Arial"/>
                <w:bCs/>
                <w:sz w:val="20"/>
              </w:rPr>
              <w:t>19.115</w:t>
            </w:r>
          </w:p>
        </w:tc>
      </w:tr>
      <w:tr w:rsidR="00190976" w:rsidRPr="00030CA5" w:rsidTr="00190976">
        <w:tc>
          <w:tcPr>
            <w:tcW w:w="3378" w:type="dxa"/>
          </w:tcPr>
          <w:p w:rsidR="00190976" w:rsidRPr="00030CA5" w:rsidRDefault="00190976" w:rsidP="00191F12">
            <w:pPr>
              <w:rPr>
                <w:rFonts w:ascii="Arial" w:hAnsi="Arial" w:cs="Arial"/>
                <w:bCs/>
                <w:sz w:val="20"/>
              </w:rPr>
            </w:pPr>
            <w:r w:rsidRPr="00030CA5">
              <w:rPr>
                <w:rFonts w:ascii="Arial" w:hAnsi="Arial" w:cs="Arial"/>
                <w:bCs/>
                <w:sz w:val="20"/>
              </w:rPr>
              <w:t>Last reviewed</w:t>
            </w:r>
          </w:p>
        </w:tc>
        <w:tc>
          <w:tcPr>
            <w:tcW w:w="3380" w:type="dxa"/>
          </w:tcPr>
          <w:p w:rsidR="00190976" w:rsidRPr="00030CA5" w:rsidRDefault="00190976" w:rsidP="00191F12">
            <w:pPr>
              <w:rPr>
                <w:rFonts w:ascii="Arial" w:hAnsi="Arial" w:cs="Arial"/>
                <w:bCs/>
                <w:sz w:val="20"/>
              </w:rPr>
            </w:pPr>
            <w:r w:rsidRPr="00030CA5">
              <w:rPr>
                <w:rFonts w:ascii="Arial" w:hAnsi="Arial" w:cs="Arial"/>
                <w:bCs/>
                <w:sz w:val="20"/>
              </w:rPr>
              <w:t>8 September 2021</w:t>
            </w:r>
          </w:p>
        </w:tc>
        <w:tc>
          <w:tcPr>
            <w:tcW w:w="3379" w:type="dxa"/>
          </w:tcPr>
          <w:p w:rsidR="00190976" w:rsidRPr="00030CA5" w:rsidRDefault="00190976" w:rsidP="00190976">
            <w:pPr>
              <w:rPr>
                <w:rFonts w:ascii="Arial" w:hAnsi="Arial" w:cs="Arial"/>
                <w:bCs/>
                <w:sz w:val="20"/>
              </w:rPr>
            </w:pPr>
            <w:r w:rsidRPr="00030CA5">
              <w:rPr>
                <w:rFonts w:ascii="Arial" w:hAnsi="Arial" w:cs="Arial"/>
                <w:bCs/>
                <w:sz w:val="20"/>
              </w:rPr>
              <w:t>Minute reference:  21.</w:t>
            </w:r>
            <w:r w:rsidR="006A0D3C" w:rsidRPr="00030CA5">
              <w:rPr>
                <w:rFonts w:ascii="Arial" w:hAnsi="Arial" w:cs="Arial"/>
                <w:bCs/>
                <w:sz w:val="20"/>
              </w:rPr>
              <w:t>98</w:t>
            </w:r>
          </w:p>
        </w:tc>
      </w:tr>
      <w:tr w:rsidR="00825A5F" w:rsidRPr="00030CA5" w:rsidTr="00190976">
        <w:tc>
          <w:tcPr>
            <w:tcW w:w="3378" w:type="dxa"/>
          </w:tcPr>
          <w:p w:rsidR="00825A5F" w:rsidRPr="00030CA5" w:rsidRDefault="00825A5F" w:rsidP="00825A5F">
            <w:pPr>
              <w:rPr>
                <w:rFonts w:ascii="Arial" w:hAnsi="Arial" w:cs="Arial"/>
                <w:bCs/>
                <w:sz w:val="20"/>
              </w:rPr>
            </w:pPr>
            <w:r w:rsidRPr="00030CA5">
              <w:rPr>
                <w:rFonts w:ascii="Arial" w:hAnsi="Arial" w:cs="Arial"/>
                <w:bCs/>
                <w:sz w:val="20"/>
              </w:rPr>
              <w:t>Next review date</w:t>
            </w:r>
          </w:p>
        </w:tc>
        <w:tc>
          <w:tcPr>
            <w:tcW w:w="3380" w:type="dxa"/>
          </w:tcPr>
          <w:p w:rsidR="00825A5F" w:rsidRPr="00030CA5" w:rsidRDefault="00034264" w:rsidP="00190976">
            <w:pPr>
              <w:rPr>
                <w:rFonts w:ascii="Arial" w:hAnsi="Arial" w:cs="Arial"/>
                <w:bCs/>
                <w:sz w:val="20"/>
              </w:rPr>
            </w:pPr>
            <w:r w:rsidRPr="00030CA5">
              <w:rPr>
                <w:rFonts w:ascii="Arial" w:hAnsi="Arial" w:cs="Arial"/>
                <w:bCs/>
                <w:sz w:val="20"/>
              </w:rPr>
              <w:t>September</w:t>
            </w:r>
            <w:r w:rsidR="00825A5F" w:rsidRPr="00030CA5">
              <w:rPr>
                <w:rFonts w:ascii="Arial" w:hAnsi="Arial" w:cs="Arial"/>
                <w:bCs/>
                <w:sz w:val="20"/>
              </w:rPr>
              <w:t xml:space="preserve"> 202</w:t>
            </w:r>
            <w:r w:rsidR="00190976" w:rsidRPr="00030CA5">
              <w:rPr>
                <w:rFonts w:ascii="Arial" w:hAnsi="Arial" w:cs="Arial"/>
                <w:bCs/>
                <w:sz w:val="20"/>
              </w:rPr>
              <w:t>3</w:t>
            </w:r>
          </w:p>
        </w:tc>
        <w:tc>
          <w:tcPr>
            <w:tcW w:w="3379" w:type="dxa"/>
          </w:tcPr>
          <w:p w:rsidR="00825A5F" w:rsidRPr="00030CA5" w:rsidRDefault="00AE67CB" w:rsidP="00190976">
            <w:pPr>
              <w:rPr>
                <w:rFonts w:ascii="Arial" w:hAnsi="Arial" w:cs="Arial"/>
                <w:bCs/>
                <w:sz w:val="20"/>
              </w:rPr>
            </w:pPr>
            <w:r w:rsidRPr="00030CA5">
              <w:rPr>
                <w:rFonts w:ascii="Arial" w:hAnsi="Arial" w:cs="Arial"/>
                <w:bCs/>
                <w:sz w:val="20"/>
              </w:rPr>
              <w:t xml:space="preserve">Minute reference:  </w:t>
            </w:r>
            <w:bookmarkStart w:id="1" w:name="_GoBack"/>
            <w:bookmarkEnd w:id="1"/>
          </w:p>
        </w:tc>
      </w:tr>
    </w:tbl>
    <w:p w:rsidR="00B60051" w:rsidRPr="00030CA5" w:rsidRDefault="00B60051" w:rsidP="00C746EC">
      <w:pPr>
        <w:rPr>
          <w:rFonts w:ascii="Arial" w:hAnsi="Arial" w:cs="Arial"/>
          <w:b/>
          <w:szCs w:val="24"/>
        </w:rPr>
      </w:pPr>
    </w:p>
    <w:p w:rsidR="00BF28D3" w:rsidRPr="00030CA5" w:rsidRDefault="00BF28D3" w:rsidP="00C746EC">
      <w:pPr>
        <w:rPr>
          <w:rFonts w:ascii="Arial" w:hAnsi="Arial" w:cs="Arial"/>
          <w:b/>
          <w:szCs w:val="24"/>
        </w:rPr>
      </w:pPr>
    </w:p>
    <w:p w:rsidR="00D31DF5" w:rsidRPr="00030CA5" w:rsidRDefault="00D31DF5" w:rsidP="00D83A13">
      <w:pPr>
        <w:rPr>
          <w:rFonts w:ascii="Arial" w:hAnsi="Arial" w:cs="Arial"/>
          <w:b/>
          <w:sz w:val="20"/>
        </w:rPr>
      </w:pPr>
      <w:r w:rsidRPr="00030CA5">
        <w:rPr>
          <w:rFonts w:ascii="Arial" w:hAnsi="Arial" w:cs="Arial"/>
          <w:b/>
          <w:sz w:val="20"/>
        </w:rPr>
        <w:t>Introduction</w:t>
      </w:r>
    </w:p>
    <w:p w:rsidR="00500549" w:rsidRPr="00030CA5" w:rsidRDefault="00500549" w:rsidP="00D83A13">
      <w:pPr>
        <w:rPr>
          <w:rFonts w:ascii="Arial" w:hAnsi="Arial" w:cs="Arial"/>
          <w:b/>
          <w:sz w:val="20"/>
        </w:rPr>
      </w:pPr>
    </w:p>
    <w:p w:rsidR="00500549" w:rsidRPr="00030CA5" w:rsidRDefault="00500549" w:rsidP="00D83A13">
      <w:pPr>
        <w:rPr>
          <w:rFonts w:ascii="Arial" w:hAnsi="Arial" w:cs="Arial"/>
          <w:bCs/>
          <w:sz w:val="20"/>
        </w:rPr>
      </w:pPr>
      <w:r w:rsidRPr="00030CA5">
        <w:rPr>
          <w:rFonts w:ascii="Arial" w:hAnsi="Arial" w:cs="Arial"/>
          <w:bCs/>
          <w:sz w:val="20"/>
        </w:rPr>
        <w:t xml:space="preserve">The Co-option of a Parish </w:t>
      </w:r>
      <w:r w:rsidR="00D94F89" w:rsidRPr="00030CA5">
        <w:rPr>
          <w:rFonts w:ascii="Arial" w:hAnsi="Arial" w:cs="Arial"/>
          <w:bCs/>
          <w:sz w:val="20"/>
        </w:rPr>
        <w:t>Councillor</w:t>
      </w:r>
      <w:r w:rsidRPr="00030CA5">
        <w:rPr>
          <w:rFonts w:ascii="Arial" w:hAnsi="Arial" w:cs="Arial"/>
          <w:bCs/>
          <w:sz w:val="20"/>
        </w:rPr>
        <w:t xml:space="preserve"> occurs when a casual vacancy has arisen on the Council and no poll (by-election) has been called.</w:t>
      </w:r>
    </w:p>
    <w:p w:rsidR="00500549" w:rsidRPr="00030CA5" w:rsidRDefault="00500549" w:rsidP="00D83A13">
      <w:pPr>
        <w:rPr>
          <w:rFonts w:ascii="Arial" w:hAnsi="Arial" w:cs="Arial"/>
          <w:bCs/>
          <w:sz w:val="20"/>
        </w:rPr>
      </w:pPr>
    </w:p>
    <w:p w:rsidR="00970E76" w:rsidRPr="00030CA5" w:rsidRDefault="00970E76" w:rsidP="00D83A13">
      <w:pPr>
        <w:rPr>
          <w:rFonts w:ascii="Arial" w:hAnsi="Arial" w:cs="Arial"/>
          <w:bCs/>
          <w:sz w:val="20"/>
        </w:rPr>
      </w:pPr>
    </w:p>
    <w:p w:rsidR="00500549" w:rsidRPr="00030CA5" w:rsidRDefault="00500549" w:rsidP="00D83A13">
      <w:pPr>
        <w:rPr>
          <w:rFonts w:ascii="Arial" w:hAnsi="Arial" w:cs="Arial"/>
          <w:b/>
          <w:sz w:val="20"/>
        </w:rPr>
      </w:pPr>
      <w:r w:rsidRPr="00030CA5">
        <w:rPr>
          <w:rFonts w:ascii="Arial" w:hAnsi="Arial" w:cs="Arial"/>
          <w:b/>
          <w:sz w:val="20"/>
        </w:rPr>
        <w:t>Procedure</w:t>
      </w:r>
    </w:p>
    <w:p w:rsidR="00500549" w:rsidRPr="00030CA5" w:rsidRDefault="00500549" w:rsidP="00D83A13">
      <w:pPr>
        <w:rPr>
          <w:rFonts w:ascii="Arial" w:hAnsi="Arial" w:cs="Arial"/>
          <w:b/>
          <w:sz w:val="20"/>
        </w:rPr>
      </w:pPr>
    </w:p>
    <w:p w:rsidR="00500549" w:rsidRPr="00030CA5" w:rsidRDefault="00500549" w:rsidP="00D83A13">
      <w:pPr>
        <w:rPr>
          <w:rFonts w:ascii="Arial" w:hAnsi="Arial" w:cs="Arial"/>
          <w:bCs/>
          <w:sz w:val="20"/>
        </w:rPr>
      </w:pPr>
      <w:r w:rsidRPr="00030CA5">
        <w:rPr>
          <w:rFonts w:ascii="Arial" w:hAnsi="Arial" w:cs="Arial"/>
          <w:bCs/>
          <w:sz w:val="20"/>
        </w:rPr>
        <w:t xml:space="preserve">When a casual vacancy occurs the Parish Clerk will advise </w:t>
      </w:r>
      <w:r w:rsidR="00970E76" w:rsidRPr="00030CA5">
        <w:rPr>
          <w:rFonts w:ascii="Arial" w:hAnsi="Arial" w:cs="Arial"/>
          <w:bCs/>
          <w:sz w:val="20"/>
        </w:rPr>
        <w:t>Electoral</w:t>
      </w:r>
      <w:r w:rsidRPr="00030CA5">
        <w:rPr>
          <w:rFonts w:ascii="Arial" w:hAnsi="Arial" w:cs="Arial"/>
          <w:bCs/>
          <w:sz w:val="20"/>
        </w:rPr>
        <w:t xml:space="preserve"> Services at South Norfolk Council</w:t>
      </w:r>
      <w:r w:rsidR="00190976" w:rsidRPr="00030CA5">
        <w:rPr>
          <w:rFonts w:ascii="Arial" w:hAnsi="Arial" w:cs="Arial"/>
          <w:bCs/>
          <w:sz w:val="20"/>
        </w:rPr>
        <w:t>.  They</w:t>
      </w:r>
      <w:r w:rsidRPr="00030CA5">
        <w:rPr>
          <w:rFonts w:ascii="Arial" w:hAnsi="Arial" w:cs="Arial"/>
          <w:bCs/>
          <w:sz w:val="20"/>
        </w:rPr>
        <w:t xml:space="preserve"> will provide the correct notification that a vacancy has arisen</w:t>
      </w:r>
      <w:r w:rsidR="00190976" w:rsidRPr="00030CA5">
        <w:rPr>
          <w:rFonts w:ascii="Arial" w:hAnsi="Arial" w:cs="Arial"/>
          <w:bCs/>
          <w:sz w:val="20"/>
        </w:rPr>
        <w:t>.  A</w:t>
      </w:r>
      <w:r w:rsidRPr="00030CA5">
        <w:rPr>
          <w:rFonts w:ascii="Arial" w:hAnsi="Arial" w:cs="Arial"/>
          <w:bCs/>
          <w:sz w:val="20"/>
        </w:rPr>
        <w:t xml:space="preserve"> poll may be claimed </w:t>
      </w:r>
      <w:r w:rsidR="00970E76" w:rsidRPr="00030CA5">
        <w:rPr>
          <w:rFonts w:ascii="Arial" w:hAnsi="Arial" w:cs="Arial"/>
          <w:bCs/>
          <w:sz w:val="20"/>
        </w:rPr>
        <w:t>within</w:t>
      </w:r>
      <w:r w:rsidRPr="00030CA5">
        <w:rPr>
          <w:rFonts w:ascii="Arial" w:hAnsi="Arial" w:cs="Arial"/>
          <w:bCs/>
          <w:sz w:val="20"/>
        </w:rPr>
        <w:t xml:space="preserve"> 14 days of notification, not counting weekends, bank holidays or any day of public thanksgiving or mourning, or within six months of the day when the </w:t>
      </w:r>
      <w:r w:rsidR="00D94F89" w:rsidRPr="00030CA5">
        <w:rPr>
          <w:rFonts w:ascii="Arial" w:hAnsi="Arial" w:cs="Arial"/>
          <w:bCs/>
          <w:sz w:val="20"/>
        </w:rPr>
        <w:t>Councillor</w:t>
      </w:r>
      <w:r w:rsidRPr="00030CA5">
        <w:rPr>
          <w:rFonts w:ascii="Arial" w:hAnsi="Arial" w:cs="Arial"/>
          <w:bCs/>
          <w:sz w:val="20"/>
        </w:rPr>
        <w:t xml:space="preserve"> whose office is declared vacant would originally have retired.  If a poll is claimed by ten electors</w:t>
      </w:r>
      <w:r w:rsidR="00190976" w:rsidRPr="00030CA5">
        <w:rPr>
          <w:rFonts w:ascii="Arial" w:hAnsi="Arial" w:cs="Arial"/>
          <w:bCs/>
          <w:sz w:val="20"/>
        </w:rPr>
        <w:t xml:space="preserve"> or more,</w:t>
      </w:r>
      <w:r w:rsidRPr="00030CA5">
        <w:rPr>
          <w:rFonts w:ascii="Arial" w:hAnsi="Arial" w:cs="Arial"/>
          <w:bCs/>
          <w:sz w:val="20"/>
        </w:rPr>
        <w:t xml:space="preserve"> a by-election by nomination and poll </w:t>
      </w:r>
      <w:r w:rsidR="00190976" w:rsidRPr="00030CA5">
        <w:rPr>
          <w:rFonts w:ascii="Arial" w:hAnsi="Arial" w:cs="Arial"/>
          <w:bCs/>
          <w:sz w:val="20"/>
        </w:rPr>
        <w:t xml:space="preserve">will </w:t>
      </w:r>
      <w:r w:rsidRPr="00030CA5">
        <w:rPr>
          <w:rFonts w:ascii="Arial" w:hAnsi="Arial" w:cs="Arial"/>
          <w:bCs/>
          <w:sz w:val="20"/>
        </w:rPr>
        <w:t xml:space="preserve">take place within 60 days of the notice of vacancy.  If no poll is </w:t>
      </w:r>
      <w:r w:rsidR="00970E76" w:rsidRPr="00030CA5">
        <w:rPr>
          <w:rFonts w:ascii="Arial" w:hAnsi="Arial" w:cs="Arial"/>
          <w:bCs/>
          <w:sz w:val="20"/>
        </w:rPr>
        <w:t>called,</w:t>
      </w:r>
      <w:r w:rsidRPr="00030CA5">
        <w:rPr>
          <w:rFonts w:ascii="Arial" w:hAnsi="Arial" w:cs="Arial"/>
          <w:bCs/>
          <w:sz w:val="20"/>
        </w:rPr>
        <w:t xml:space="preserve"> then the vacancy </w:t>
      </w:r>
      <w:r w:rsidR="00190976" w:rsidRPr="00030CA5">
        <w:rPr>
          <w:rFonts w:ascii="Arial" w:hAnsi="Arial" w:cs="Arial"/>
          <w:bCs/>
          <w:sz w:val="20"/>
        </w:rPr>
        <w:t>may be</w:t>
      </w:r>
      <w:r w:rsidRPr="00030CA5">
        <w:rPr>
          <w:rFonts w:ascii="Arial" w:hAnsi="Arial" w:cs="Arial"/>
          <w:bCs/>
          <w:sz w:val="20"/>
        </w:rPr>
        <w:t xml:space="preserve"> filled by co-option.</w:t>
      </w:r>
    </w:p>
    <w:p w:rsidR="00970E76" w:rsidRPr="00030CA5" w:rsidRDefault="00970E76" w:rsidP="00D83A13">
      <w:pPr>
        <w:rPr>
          <w:rFonts w:ascii="Arial" w:hAnsi="Arial" w:cs="Arial"/>
          <w:bCs/>
          <w:sz w:val="20"/>
        </w:rPr>
      </w:pPr>
    </w:p>
    <w:p w:rsidR="00970E76" w:rsidRPr="00030CA5" w:rsidRDefault="00970E76" w:rsidP="00D83A13">
      <w:pPr>
        <w:rPr>
          <w:rFonts w:ascii="Arial" w:hAnsi="Arial" w:cs="Arial"/>
          <w:bCs/>
          <w:sz w:val="20"/>
        </w:rPr>
      </w:pPr>
      <w:r w:rsidRPr="00030CA5">
        <w:rPr>
          <w:rFonts w:ascii="Arial" w:hAnsi="Arial" w:cs="Arial"/>
          <w:bCs/>
          <w:sz w:val="20"/>
        </w:rPr>
        <w:t xml:space="preserve">On confirmation from Electoral Services that a casual vacancy </w:t>
      </w:r>
      <w:r w:rsidR="00190976" w:rsidRPr="00030CA5">
        <w:rPr>
          <w:rFonts w:ascii="Arial" w:hAnsi="Arial" w:cs="Arial"/>
          <w:bCs/>
          <w:sz w:val="20"/>
        </w:rPr>
        <w:t>can</w:t>
      </w:r>
      <w:r w:rsidRPr="00030CA5">
        <w:rPr>
          <w:rFonts w:ascii="Arial" w:hAnsi="Arial" w:cs="Arial"/>
          <w:bCs/>
          <w:sz w:val="20"/>
        </w:rPr>
        <w:t xml:space="preserve"> be filled by co-option a Notice of Vacancy will be put up by the Clerk immediately, unless the vacancy has occurred through the death of a </w:t>
      </w:r>
      <w:r w:rsidR="00D94F89" w:rsidRPr="00030CA5">
        <w:rPr>
          <w:rFonts w:ascii="Arial" w:hAnsi="Arial" w:cs="Arial"/>
          <w:bCs/>
          <w:sz w:val="20"/>
        </w:rPr>
        <w:t>Councillor</w:t>
      </w:r>
      <w:r w:rsidRPr="00030CA5">
        <w:rPr>
          <w:rFonts w:ascii="Arial" w:hAnsi="Arial" w:cs="Arial"/>
          <w:bCs/>
          <w:sz w:val="20"/>
        </w:rPr>
        <w:t xml:space="preserve"> in which case the Clerk will wait until after the funeral.  The notice will be posted on the Parish Council noticeboards</w:t>
      </w:r>
      <w:r w:rsidR="0026239B" w:rsidRPr="00030CA5">
        <w:rPr>
          <w:rFonts w:ascii="Arial" w:hAnsi="Arial" w:cs="Arial"/>
          <w:bCs/>
          <w:sz w:val="20"/>
        </w:rPr>
        <w:t xml:space="preserve">, </w:t>
      </w:r>
      <w:r w:rsidR="00416101" w:rsidRPr="00030CA5">
        <w:rPr>
          <w:rFonts w:ascii="Arial" w:hAnsi="Arial" w:cs="Arial"/>
          <w:bCs/>
          <w:sz w:val="20"/>
        </w:rPr>
        <w:t xml:space="preserve">the Parish </w:t>
      </w:r>
      <w:r w:rsidRPr="00030CA5">
        <w:rPr>
          <w:rFonts w:ascii="Arial" w:hAnsi="Arial" w:cs="Arial"/>
          <w:bCs/>
          <w:sz w:val="20"/>
        </w:rPr>
        <w:t>website</w:t>
      </w:r>
      <w:r w:rsidR="0026239B" w:rsidRPr="00030CA5">
        <w:rPr>
          <w:rFonts w:ascii="Arial" w:hAnsi="Arial" w:cs="Arial"/>
          <w:bCs/>
          <w:sz w:val="20"/>
        </w:rPr>
        <w:t xml:space="preserve"> and </w:t>
      </w:r>
      <w:r w:rsidR="008723AA" w:rsidRPr="00030CA5">
        <w:rPr>
          <w:rFonts w:ascii="Arial" w:hAnsi="Arial" w:cs="Arial"/>
          <w:bCs/>
          <w:sz w:val="20"/>
        </w:rPr>
        <w:t xml:space="preserve">in </w:t>
      </w:r>
      <w:r w:rsidR="0026239B" w:rsidRPr="00030CA5">
        <w:rPr>
          <w:rFonts w:ascii="Arial" w:hAnsi="Arial" w:cs="Arial"/>
          <w:bCs/>
          <w:sz w:val="20"/>
        </w:rPr>
        <w:t>local magazines/newsletters</w:t>
      </w:r>
      <w:r w:rsidRPr="00030CA5">
        <w:rPr>
          <w:rFonts w:ascii="Arial" w:hAnsi="Arial" w:cs="Arial"/>
          <w:bCs/>
          <w:sz w:val="20"/>
        </w:rPr>
        <w:t xml:space="preserve">.  </w:t>
      </w:r>
      <w:r w:rsidR="0026239B" w:rsidRPr="00030CA5">
        <w:rPr>
          <w:rFonts w:ascii="Arial" w:hAnsi="Arial" w:cs="Arial"/>
          <w:bCs/>
          <w:sz w:val="20"/>
        </w:rPr>
        <w:t>(Candidates will be requested to supply a single sheet of type</w:t>
      </w:r>
      <w:r w:rsidR="008723AA" w:rsidRPr="00030CA5">
        <w:rPr>
          <w:rFonts w:ascii="Arial" w:hAnsi="Arial" w:cs="Arial"/>
          <w:bCs/>
          <w:sz w:val="20"/>
        </w:rPr>
        <w:t>d</w:t>
      </w:r>
      <w:r w:rsidR="0026239B" w:rsidRPr="00030CA5">
        <w:rPr>
          <w:rFonts w:ascii="Arial" w:hAnsi="Arial" w:cs="Arial"/>
          <w:bCs/>
          <w:sz w:val="20"/>
        </w:rPr>
        <w:t xml:space="preserve"> A</w:t>
      </w:r>
      <w:r w:rsidR="00140FA5" w:rsidRPr="00030CA5">
        <w:rPr>
          <w:rFonts w:ascii="Arial" w:hAnsi="Arial" w:cs="Arial"/>
          <w:bCs/>
          <w:sz w:val="20"/>
        </w:rPr>
        <w:t>4</w:t>
      </w:r>
      <w:r w:rsidR="0026239B" w:rsidRPr="00030CA5">
        <w:rPr>
          <w:rFonts w:ascii="Arial" w:hAnsi="Arial" w:cs="Arial"/>
          <w:bCs/>
          <w:sz w:val="20"/>
        </w:rPr>
        <w:t xml:space="preserve"> stating their background and reasons for wishing to serve on the Council and that there is no impediment to their becoming a </w:t>
      </w:r>
      <w:r w:rsidR="00D94F89" w:rsidRPr="00030CA5">
        <w:rPr>
          <w:rFonts w:ascii="Arial" w:hAnsi="Arial" w:cs="Arial"/>
          <w:bCs/>
          <w:sz w:val="20"/>
        </w:rPr>
        <w:t>Councillor</w:t>
      </w:r>
      <w:r w:rsidR="0026239B" w:rsidRPr="00030CA5">
        <w:rPr>
          <w:rFonts w:ascii="Arial" w:hAnsi="Arial" w:cs="Arial"/>
          <w:bCs/>
          <w:sz w:val="20"/>
        </w:rPr>
        <w:t xml:space="preserve">, as proscribed by law/statute).  </w:t>
      </w:r>
      <w:r w:rsidRPr="00030CA5">
        <w:rPr>
          <w:rFonts w:ascii="Arial" w:hAnsi="Arial" w:cs="Arial"/>
          <w:bCs/>
          <w:sz w:val="20"/>
        </w:rPr>
        <w:t>There will be a deadline for responses of not less than 4 weeks from the date the notice goes up.  The date of the meeting when the co-option is to be made will be stated on the notice.</w:t>
      </w:r>
    </w:p>
    <w:p w:rsidR="00970E76" w:rsidRPr="00030CA5" w:rsidRDefault="00970E76" w:rsidP="00D83A13">
      <w:pPr>
        <w:rPr>
          <w:rFonts w:ascii="Arial" w:hAnsi="Arial" w:cs="Arial"/>
          <w:bCs/>
          <w:sz w:val="20"/>
        </w:rPr>
      </w:pPr>
    </w:p>
    <w:p w:rsidR="00970E76" w:rsidRPr="00030CA5" w:rsidRDefault="00970E76" w:rsidP="00D83A13">
      <w:pPr>
        <w:rPr>
          <w:rFonts w:ascii="Arial" w:hAnsi="Arial" w:cs="Arial"/>
          <w:bCs/>
          <w:sz w:val="20"/>
        </w:rPr>
      </w:pPr>
      <w:r w:rsidRPr="00030CA5">
        <w:rPr>
          <w:rFonts w:ascii="Arial" w:hAnsi="Arial" w:cs="Arial"/>
          <w:bCs/>
          <w:sz w:val="20"/>
        </w:rPr>
        <w:t xml:space="preserve">In the case of a casual vacancy occurring in the last six months before the ordinary elections the council is required to give notice of the casual </w:t>
      </w:r>
      <w:r w:rsidR="00416101" w:rsidRPr="00030CA5">
        <w:rPr>
          <w:rFonts w:ascii="Arial" w:hAnsi="Arial" w:cs="Arial"/>
          <w:bCs/>
          <w:sz w:val="20"/>
        </w:rPr>
        <w:t xml:space="preserve">vacancy </w:t>
      </w:r>
      <w:r w:rsidRPr="00030CA5">
        <w:rPr>
          <w:rFonts w:ascii="Arial" w:hAnsi="Arial" w:cs="Arial"/>
          <w:bCs/>
          <w:sz w:val="20"/>
        </w:rPr>
        <w:t xml:space="preserve">but an election is not held.  A resolution of the Council can </w:t>
      </w:r>
      <w:r w:rsidR="00416101" w:rsidRPr="00030CA5">
        <w:rPr>
          <w:rFonts w:ascii="Arial" w:hAnsi="Arial" w:cs="Arial"/>
          <w:bCs/>
          <w:sz w:val="20"/>
        </w:rPr>
        <w:t>decide</w:t>
      </w:r>
      <w:r w:rsidRPr="00030CA5">
        <w:rPr>
          <w:rFonts w:ascii="Arial" w:hAnsi="Arial" w:cs="Arial"/>
          <w:bCs/>
          <w:sz w:val="20"/>
        </w:rPr>
        <w:t xml:space="preserve"> whether to co-opt and can leave any unfilled vacancies to be filled at the ordinary election.</w:t>
      </w:r>
    </w:p>
    <w:p w:rsidR="0026239B" w:rsidRPr="00030CA5" w:rsidRDefault="0026239B" w:rsidP="00D83A13">
      <w:pPr>
        <w:rPr>
          <w:rFonts w:ascii="Arial" w:hAnsi="Arial" w:cs="Arial"/>
          <w:bCs/>
          <w:sz w:val="20"/>
        </w:rPr>
      </w:pPr>
    </w:p>
    <w:p w:rsidR="0026239B" w:rsidRPr="00030CA5" w:rsidRDefault="0026239B" w:rsidP="00D83A13">
      <w:pPr>
        <w:rPr>
          <w:rFonts w:ascii="Arial" w:hAnsi="Arial" w:cs="Arial"/>
          <w:bCs/>
          <w:sz w:val="20"/>
        </w:rPr>
      </w:pPr>
      <w:r w:rsidRPr="00030CA5">
        <w:rPr>
          <w:rFonts w:ascii="Arial" w:hAnsi="Arial" w:cs="Arial"/>
          <w:bCs/>
          <w:sz w:val="20"/>
        </w:rPr>
        <w:t xml:space="preserve">Following receipt of completed Applications, candidates will be </w:t>
      </w:r>
      <w:r w:rsidR="00D94F89" w:rsidRPr="00030CA5">
        <w:rPr>
          <w:rFonts w:ascii="Arial" w:hAnsi="Arial" w:cs="Arial"/>
          <w:bCs/>
          <w:sz w:val="20"/>
        </w:rPr>
        <w:t>invit</w:t>
      </w:r>
      <w:r w:rsidRPr="00030CA5">
        <w:rPr>
          <w:rFonts w:ascii="Arial" w:hAnsi="Arial" w:cs="Arial"/>
          <w:bCs/>
          <w:sz w:val="20"/>
        </w:rPr>
        <w:t>ed to attend the next Full Council meeting.</w:t>
      </w:r>
      <w:r w:rsidR="00D94F89" w:rsidRPr="00030CA5">
        <w:rPr>
          <w:rFonts w:ascii="Arial" w:hAnsi="Arial" w:cs="Arial"/>
          <w:bCs/>
          <w:sz w:val="20"/>
        </w:rPr>
        <w:t xml:space="preserve">  At that</w:t>
      </w:r>
      <w:r w:rsidRPr="00030CA5">
        <w:rPr>
          <w:rFonts w:ascii="Arial" w:hAnsi="Arial" w:cs="Arial"/>
          <w:bCs/>
          <w:sz w:val="20"/>
        </w:rPr>
        <w:t xml:space="preserve"> Full Council meeting (with public and press excluded) the candidates will be given 5 minutes to elaborate on their submissions and to allow Members to ask questions of them.  </w:t>
      </w:r>
    </w:p>
    <w:p w:rsidR="0026239B" w:rsidRPr="00030CA5" w:rsidRDefault="0026239B" w:rsidP="00D83A13">
      <w:pPr>
        <w:rPr>
          <w:rFonts w:ascii="Arial" w:hAnsi="Arial" w:cs="Arial"/>
          <w:bCs/>
          <w:sz w:val="20"/>
        </w:rPr>
      </w:pPr>
    </w:p>
    <w:p w:rsidR="0026239B" w:rsidRPr="00030CA5" w:rsidRDefault="0026239B" w:rsidP="00D83A13">
      <w:pPr>
        <w:rPr>
          <w:rFonts w:ascii="Arial" w:hAnsi="Arial" w:cs="Arial"/>
          <w:bCs/>
          <w:sz w:val="20"/>
        </w:rPr>
      </w:pPr>
      <w:r w:rsidRPr="00030CA5">
        <w:rPr>
          <w:rFonts w:ascii="Arial" w:hAnsi="Arial" w:cs="Arial"/>
          <w:bCs/>
          <w:sz w:val="20"/>
        </w:rPr>
        <w:t xml:space="preserve">Following interviews, the meeting </w:t>
      </w:r>
      <w:r w:rsidR="008723AA" w:rsidRPr="00030CA5">
        <w:rPr>
          <w:rFonts w:ascii="Arial" w:hAnsi="Arial" w:cs="Arial"/>
          <w:bCs/>
          <w:sz w:val="20"/>
        </w:rPr>
        <w:t>will</w:t>
      </w:r>
      <w:r w:rsidRPr="00030CA5">
        <w:rPr>
          <w:rFonts w:ascii="Arial" w:hAnsi="Arial" w:cs="Arial"/>
          <w:bCs/>
          <w:sz w:val="20"/>
        </w:rPr>
        <w:t xml:space="preserve"> be reopened to the public.  The Council</w:t>
      </w:r>
      <w:r w:rsidR="001842B3" w:rsidRPr="00030CA5">
        <w:rPr>
          <w:rFonts w:ascii="Arial" w:hAnsi="Arial" w:cs="Arial"/>
          <w:bCs/>
          <w:sz w:val="20"/>
        </w:rPr>
        <w:t>’</w:t>
      </w:r>
      <w:r w:rsidRPr="00030CA5">
        <w:rPr>
          <w:rFonts w:ascii="Arial" w:hAnsi="Arial" w:cs="Arial"/>
          <w:bCs/>
          <w:sz w:val="20"/>
        </w:rPr>
        <w:t>s debate and vote on the co-option must be conducted in public.</w:t>
      </w:r>
    </w:p>
    <w:p w:rsidR="00970E76" w:rsidRPr="00030CA5" w:rsidRDefault="00970E76" w:rsidP="00D83A13">
      <w:pPr>
        <w:rPr>
          <w:rFonts w:ascii="Arial" w:hAnsi="Arial" w:cs="Arial"/>
          <w:bCs/>
          <w:sz w:val="20"/>
        </w:rPr>
      </w:pPr>
    </w:p>
    <w:p w:rsidR="00970E76" w:rsidRPr="00030CA5" w:rsidRDefault="00970E76" w:rsidP="00D83A13">
      <w:pPr>
        <w:rPr>
          <w:rFonts w:ascii="Arial" w:hAnsi="Arial" w:cs="Arial"/>
          <w:bCs/>
          <w:sz w:val="20"/>
        </w:rPr>
      </w:pPr>
      <w:r w:rsidRPr="00030CA5">
        <w:rPr>
          <w:rFonts w:ascii="Arial" w:hAnsi="Arial" w:cs="Arial"/>
          <w:bCs/>
          <w:sz w:val="20"/>
        </w:rPr>
        <w:t xml:space="preserve">When all the nominees have spoken the Chairman shall seek proposers and seconders for each nomination and the vote will follow.  </w:t>
      </w:r>
      <w:r w:rsidR="00140FA5" w:rsidRPr="00030CA5">
        <w:rPr>
          <w:rFonts w:ascii="Arial" w:hAnsi="Arial" w:cs="Arial"/>
          <w:bCs/>
          <w:sz w:val="20"/>
        </w:rPr>
        <w:t xml:space="preserve">All </w:t>
      </w:r>
      <w:r w:rsidR="00D94F89" w:rsidRPr="00030CA5">
        <w:rPr>
          <w:rFonts w:ascii="Arial" w:hAnsi="Arial" w:cs="Arial"/>
          <w:bCs/>
          <w:sz w:val="20"/>
        </w:rPr>
        <w:t>Councillor</w:t>
      </w:r>
      <w:r w:rsidR="00140FA5" w:rsidRPr="00030CA5">
        <w:rPr>
          <w:rFonts w:ascii="Arial" w:hAnsi="Arial" w:cs="Arial"/>
          <w:bCs/>
          <w:sz w:val="20"/>
        </w:rPr>
        <w:t>s must either vote</w:t>
      </w:r>
      <w:r w:rsidR="00140FA5" w:rsidRPr="00030CA5">
        <w:rPr>
          <w:rStyle w:val="FootnoteReference"/>
          <w:rFonts w:ascii="Arial" w:hAnsi="Arial" w:cs="Arial"/>
          <w:bCs/>
          <w:sz w:val="20"/>
        </w:rPr>
        <w:footnoteReference w:id="1"/>
      </w:r>
      <w:r w:rsidR="00140FA5" w:rsidRPr="00030CA5">
        <w:rPr>
          <w:rFonts w:ascii="Arial" w:hAnsi="Arial" w:cs="Arial"/>
          <w:bCs/>
          <w:sz w:val="20"/>
        </w:rPr>
        <w:t xml:space="preserve"> or withdraw</w:t>
      </w:r>
      <w:r w:rsidR="008723AA" w:rsidRPr="00030CA5">
        <w:rPr>
          <w:rFonts w:ascii="Arial" w:hAnsi="Arial" w:cs="Arial"/>
          <w:bCs/>
          <w:sz w:val="20"/>
        </w:rPr>
        <w:t>.</w:t>
      </w:r>
      <w:r w:rsidR="00140FA5" w:rsidRPr="00030CA5">
        <w:rPr>
          <w:rFonts w:ascii="Arial" w:hAnsi="Arial" w:cs="Arial"/>
          <w:bCs/>
          <w:sz w:val="20"/>
        </w:rPr>
        <w:t xml:space="preserve"> </w:t>
      </w:r>
      <w:r w:rsidR="00652C38" w:rsidRPr="00030CA5">
        <w:rPr>
          <w:rFonts w:ascii="Arial" w:hAnsi="Arial" w:cs="Arial"/>
          <w:bCs/>
          <w:sz w:val="20"/>
        </w:rPr>
        <w:t xml:space="preserve"> </w:t>
      </w:r>
      <w:r w:rsidRPr="00030CA5">
        <w:rPr>
          <w:rFonts w:ascii="Arial" w:hAnsi="Arial" w:cs="Arial"/>
          <w:bCs/>
          <w:sz w:val="20"/>
        </w:rPr>
        <w:t>The decision must be made by a majority of members present voting.  The person presiding over the meeting may vote, and if required the Chairman may exercise their casting vote</w:t>
      </w:r>
      <w:r w:rsidR="00591804" w:rsidRPr="00030CA5">
        <w:rPr>
          <w:rStyle w:val="FootnoteReference"/>
          <w:rFonts w:ascii="Arial" w:hAnsi="Arial" w:cs="Arial"/>
          <w:bCs/>
          <w:sz w:val="20"/>
        </w:rPr>
        <w:footnoteReference w:id="2"/>
      </w:r>
      <w:r w:rsidRPr="00030CA5">
        <w:rPr>
          <w:rFonts w:ascii="Arial" w:hAnsi="Arial" w:cs="Arial"/>
          <w:bCs/>
          <w:sz w:val="20"/>
        </w:rPr>
        <w:t>.  Members must vote by a show of hands.</w:t>
      </w:r>
    </w:p>
    <w:p w:rsidR="00652C38" w:rsidRPr="00030CA5" w:rsidRDefault="00652C38" w:rsidP="00D83A13">
      <w:pPr>
        <w:rPr>
          <w:rFonts w:ascii="Arial" w:hAnsi="Arial" w:cs="Arial"/>
          <w:bCs/>
          <w:sz w:val="20"/>
        </w:rPr>
      </w:pPr>
    </w:p>
    <w:p w:rsidR="00652C38" w:rsidRPr="00030CA5" w:rsidRDefault="00652C38" w:rsidP="00D83A13">
      <w:pPr>
        <w:rPr>
          <w:rFonts w:ascii="Arial" w:hAnsi="Arial" w:cs="Arial"/>
          <w:bCs/>
          <w:sz w:val="20"/>
        </w:rPr>
      </w:pPr>
      <w:r w:rsidRPr="00030CA5">
        <w:rPr>
          <w:rFonts w:ascii="Arial" w:hAnsi="Arial" w:cs="Arial"/>
          <w:bCs/>
          <w:sz w:val="20"/>
        </w:rPr>
        <w:t xml:space="preserve">If there is more than one vacancy, a </w:t>
      </w:r>
      <w:r w:rsidR="00D94F89" w:rsidRPr="00030CA5">
        <w:rPr>
          <w:rFonts w:ascii="Arial" w:hAnsi="Arial" w:cs="Arial"/>
          <w:bCs/>
          <w:sz w:val="20"/>
        </w:rPr>
        <w:t>Councillor</w:t>
      </w:r>
      <w:r w:rsidRPr="00030CA5">
        <w:rPr>
          <w:rFonts w:ascii="Arial" w:hAnsi="Arial" w:cs="Arial"/>
          <w:bCs/>
          <w:sz w:val="20"/>
        </w:rPr>
        <w:t xml:space="preserve"> may nominate one person per seat.  Each </w:t>
      </w:r>
      <w:r w:rsidR="00D94F89" w:rsidRPr="00030CA5">
        <w:rPr>
          <w:rFonts w:ascii="Arial" w:hAnsi="Arial" w:cs="Arial"/>
          <w:bCs/>
          <w:sz w:val="20"/>
        </w:rPr>
        <w:t>Councillor</w:t>
      </w:r>
      <w:r w:rsidRPr="00030CA5">
        <w:rPr>
          <w:rFonts w:ascii="Arial" w:hAnsi="Arial" w:cs="Arial"/>
          <w:bCs/>
          <w:sz w:val="20"/>
        </w:rPr>
        <w:t xml:space="preserve"> will have only one vote per seat </w:t>
      </w:r>
      <w:r w:rsidR="008723AA" w:rsidRPr="00030CA5">
        <w:rPr>
          <w:rFonts w:ascii="Arial" w:hAnsi="Arial" w:cs="Arial"/>
          <w:bCs/>
          <w:sz w:val="20"/>
        </w:rPr>
        <w:t>e.g.</w:t>
      </w:r>
      <w:r w:rsidRPr="00030CA5">
        <w:rPr>
          <w:rFonts w:ascii="Arial" w:hAnsi="Arial" w:cs="Arial"/>
          <w:bCs/>
          <w:sz w:val="20"/>
        </w:rPr>
        <w:t xml:space="preserve"> two vacancies will enable votes for two different people.</w:t>
      </w:r>
    </w:p>
    <w:p w:rsidR="00652C38" w:rsidRPr="00030CA5" w:rsidRDefault="00652C38" w:rsidP="00D83A13">
      <w:pPr>
        <w:rPr>
          <w:rFonts w:ascii="Arial" w:hAnsi="Arial" w:cs="Arial"/>
          <w:bCs/>
          <w:sz w:val="20"/>
        </w:rPr>
      </w:pPr>
    </w:p>
    <w:p w:rsidR="00970E76" w:rsidRPr="00030CA5" w:rsidRDefault="00652C38" w:rsidP="00D83A13">
      <w:pPr>
        <w:rPr>
          <w:rFonts w:ascii="Arial" w:hAnsi="Arial" w:cs="Arial"/>
          <w:bCs/>
          <w:sz w:val="20"/>
        </w:rPr>
      </w:pPr>
      <w:r w:rsidRPr="00030CA5">
        <w:rPr>
          <w:rFonts w:ascii="Arial" w:hAnsi="Arial" w:cs="Arial"/>
          <w:bCs/>
          <w:sz w:val="20"/>
        </w:rPr>
        <w:lastRenderedPageBreak/>
        <w:t>Voting will be according to the statutory requirements, in that a successful candidate must have received an absolute majority vote of those present and voting</w:t>
      </w:r>
      <w:r w:rsidRPr="00030CA5">
        <w:rPr>
          <w:rStyle w:val="FootnoteReference"/>
          <w:rFonts w:ascii="Arial" w:hAnsi="Arial" w:cs="Arial"/>
          <w:bCs/>
          <w:sz w:val="20"/>
        </w:rPr>
        <w:footnoteReference w:id="3"/>
      </w:r>
      <w:r w:rsidR="009E3D13" w:rsidRPr="00030CA5">
        <w:rPr>
          <w:rFonts w:ascii="Arial" w:hAnsi="Arial" w:cs="Arial"/>
          <w:bCs/>
          <w:sz w:val="20"/>
        </w:rPr>
        <w:t>.</w:t>
      </w:r>
    </w:p>
    <w:p w:rsidR="008723AA" w:rsidRPr="00030CA5" w:rsidRDefault="008723AA" w:rsidP="00D83A13">
      <w:pPr>
        <w:rPr>
          <w:rFonts w:ascii="Arial" w:hAnsi="Arial" w:cs="Arial"/>
          <w:bCs/>
          <w:sz w:val="20"/>
        </w:rPr>
      </w:pPr>
    </w:p>
    <w:p w:rsidR="00970E76" w:rsidRPr="00030CA5" w:rsidRDefault="00970E76" w:rsidP="00D83A13">
      <w:pPr>
        <w:rPr>
          <w:rFonts w:ascii="Arial" w:hAnsi="Arial" w:cs="Arial"/>
          <w:bCs/>
          <w:sz w:val="20"/>
        </w:rPr>
      </w:pPr>
      <w:r w:rsidRPr="00030CA5">
        <w:rPr>
          <w:rFonts w:ascii="Arial" w:hAnsi="Arial" w:cs="Arial"/>
          <w:bCs/>
          <w:sz w:val="20"/>
        </w:rPr>
        <w:t>Where more than 2 people have been nominated for a position to be filled by the Council and none of the persons has received an absolute majority of votes in their favour, the name of the person having the least number of votes shall be struck off the list and a fresh vote taken.  This process shall continue until a majority of votes is given in favour of one person.  A tie may be settled by the Chairman’s casting vote.</w:t>
      </w:r>
    </w:p>
    <w:p w:rsidR="00970E76" w:rsidRPr="00030CA5" w:rsidRDefault="00970E76" w:rsidP="00D83A13">
      <w:pPr>
        <w:rPr>
          <w:rFonts w:ascii="Arial" w:hAnsi="Arial" w:cs="Arial"/>
          <w:bCs/>
          <w:sz w:val="20"/>
        </w:rPr>
      </w:pPr>
    </w:p>
    <w:p w:rsidR="00AA36A4" w:rsidRPr="00030CA5" w:rsidRDefault="00AA36A4" w:rsidP="00D83A13">
      <w:pPr>
        <w:rPr>
          <w:rFonts w:ascii="Arial" w:hAnsi="Arial" w:cs="Arial"/>
          <w:bCs/>
          <w:sz w:val="20"/>
        </w:rPr>
      </w:pPr>
      <w:r w:rsidRPr="00030CA5">
        <w:rPr>
          <w:rFonts w:ascii="Arial" w:hAnsi="Arial" w:cs="Arial"/>
          <w:bCs/>
          <w:sz w:val="20"/>
        </w:rPr>
        <w:t>The Clerk will advise the Returning Officer at South Norfolk Council of the name(s) of anyone co-opted to the Council.</w:t>
      </w:r>
    </w:p>
    <w:p w:rsidR="008723AA" w:rsidRPr="00030CA5" w:rsidRDefault="008723AA" w:rsidP="00D83A13">
      <w:pPr>
        <w:rPr>
          <w:rFonts w:ascii="Arial" w:hAnsi="Arial" w:cs="Arial"/>
          <w:bCs/>
          <w:sz w:val="20"/>
        </w:rPr>
      </w:pPr>
    </w:p>
    <w:p w:rsidR="00AA36A4" w:rsidRPr="00030CA5" w:rsidRDefault="00AA36A4" w:rsidP="00D83A13">
      <w:pPr>
        <w:rPr>
          <w:rFonts w:ascii="Arial" w:hAnsi="Arial" w:cs="Arial"/>
          <w:bCs/>
          <w:sz w:val="20"/>
        </w:rPr>
      </w:pPr>
      <w:r w:rsidRPr="00030CA5">
        <w:rPr>
          <w:rFonts w:ascii="Arial" w:hAnsi="Arial" w:cs="Arial"/>
          <w:bCs/>
          <w:sz w:val="20"/>
        </w:rPr>
        <w:t>Before the successful candidate can participate in Council business s/he must sign the Declaration of Acceptance of Office and deliver it to the Clerk.</w:t>
      </w:r>
    </w:p>
    <w:p w:rsidR="00AA36A4" w:rsidRPr="00030CA5" w:rsidRDefault="00AA36A4" w:rsidP="00D83A13">
      <w:pPr>
        <w:rPr>
          <w:rFonts w:ascii="Arial" w:hAnsi="Arial" w:cs="Arial"/>
          <w:bCs/>
          <w:sz w:val="20"/>
        </w:rPr>
      </w:pPr>
    </w:p>
    <w:p w:rsidR="00AA36A4" w:rsidRPr="00030CA5" w:rsidRDefault="00AA36A4" w:rsidP="00D83A13">
      <w:pPr>
        <w:rPr>
          <w:rFonts w:ascii="Arial" w:hAnsi="Arial" w:cs="Arial"/>
          <w:bCs/>
          <w:sz w:val="20"/>
        </w:rPr>
      </w:pPr>
      <w:r w:rsidRPr="00030CA5">
        <w:rPr>
          <w:rFonts w:ascii="Arial" w:hAnsi="Arial" w:cs="Arial"/>
          <w:bCs/>
          <w:sz w:val="20"/>
        </w:rPr>
        <w:t xml:space="preserve">The Clerk should ensure that all new </w:t>
      </w:r>
      <w:r w:rsidR="00D94F89" w:rsidRPr="00030CA5">
        <w:rPr>
          <w:rFonts w:ascii="Arial" w:hAnsi="Arial" w:cs="Arial"/>
          <w:bCs/>
          <w:sz w:val="20"/>
        </w:rPr>
        <w:t>Councillor</w:t>
      </w:r>
      <w:r w:rsidRPr="00030CA5">
        <w:rPr>
          <w:rFonts w:ascii="Arial" w:hAnsi="Arial" w:cs="Arial"/>
          <w:bCs/>
          <w:sz w:val="20"/>
        </w:rPr>
        <w:t xml:space="preserve">s have read and understand </w:t>
      </w:r>
      <w:r w:rsidR="00D94F89" w:rsidRPr="00030CA5">
        <w:rPr>
          <w:rFonts w:ascii="Arial" w:hAnsi="Arial" w:cs="Arial"/>
          <w:bCs/>
          <w:sz w:val="20"/>
        </w:rPr>
        <w:t>the</w:t>
      </w:r>
      <w:r w:rsidRPr="00030CA5">
        <w:rPr>
          <w:rFonts w:ascii="Arial" w:hAnsi="Arial" w:cs="Arial"/>
          <w:bCs/>
          <w:sz w:val="20"/>
        </w:rPr>
        <w:t xml:space="preserve"> Code of Conduct adopted by the Council and receive the same pack as elected members.</w:t>
      </w:r>
    </w:p>
    <w:p w:rsidR="00AA36A4" w:rsidRPr="00030CA5" w:rsidRDefault="00AA36A4" w:rsidP="00D83A13">
      <w:pPr>
        <w:rPr>
          <w:rFonts w:ascii="Arial" w:hAnsi="Arial" w:cs="Arial"/>
          <w:bCs/>
          <w:sz w:val="20"/>
        </w:rPr>
      </w:pPr>
    </w:p>
    <w:p w:rsidR="00AA36A4" w:rsidRPr="00030CA5" w:rsidRDefault="00AA36A4" w:rsidP="00D83A13">
      <w:pPr>
        <w:rPr>
          <w:rFonts w:ascii="Arial" w:hAnsi="Arial" w:cs="Arial"/>
          <w:bCs/>
          <w:sz w:val="20"/>
        </w:rPr>
      </w:pPr>
      <w:r w:rsidRPr="00030CA5">
        <w:rPr>
          <w:rFonts w:ascii="Arial" w:hAnsi="Arial" w:cs="Arial"/>
          <w:bCs/>
          <w:sz w:val="20"/>
        </w:rPr>
        <w:t xml:space="preserve">All new </w:t>
      </w:r>
      <w:r w:rsidR="00D94F89" w:rsidRPr="00030CA5">
        <w:rPr>
          <w:rFonts w:ascii="Arial" w:hAnsi="Arial" w:cs="Arial"/>
          <w:bCs/>
          <w:sz w:val="20"/>
        </w:rPr>
        <w:t>Councillor</w:t>
      </w:r>
      <w:r w:rsidRPr="00030CA5">
        <w:rPr>
          <w:rFonts w:ascii="Arial" w:hAnsi="Arial" w:cs="Arial"/>
          <w:bCs/>
          <w:sz w:val="20"/>
        </w:rPr>
        <w:t xml:space="preserve">s must, within 28 days of appointment of office, </w:t>
      </w:r>
      <w:r w:rsidR="001842B3" w:rsidRPr="00030CA5">
        <w:rPr>
          <w:rFonts w:ascii="Arial" w:hAnsi="Arial" w:cs="Arial"/>
          <w:bCs/>
          <w:sz w:val="20"/>
        </w:rPr>
        <w:t>r</w:t>
      </w:r>
      <w:r w:rsidRPr="00030CA5">
        <w:rPr>
          <w:rFonts w:ascii="Arial" w:hAnsi="Arial" w:cs="Arial"/>
          <w:bCs/>
          <w:sz w:val="20"/>
        </w:rPr>
        <w:t xml:space="preserve">egister their Interests with South Norfolk Council Monitoring Officer.  Forms are available </w:t>
      </w:r>
      <w:r w:rsidR="00140FA5" w:rsidRPr="00030CA5">
        <w:rPr>
          <w:rFonts w:ascii="Arial" w:hAnsi="Arial" w:cs="Arial"/>
          <w:bCs/>
          <w:sz w:val="20"/>
        </w:rPr>
        <w:t>from</w:t>
      </w:r>
      <w:r w:rsidRPr="00030CA5">
        <w:rPr>
          <w:rFonts w:ascii="Arial" w:hAnsi="Arial" w:cs="Arial"/>
          <w:bCs/>
          <w:sz w:val="20"/>
        </w:rPr>
        <w:t xml:space="preserve"> the Clerk.</w:t>
      </w:r>
    </w:p>
    <w:p w:rsidR="00AA36A4" w:rsidRPr="00030CA5" w:rsidRDefault="00AA36A4" w:rsidP="00D83A13">
      <w:pPr>
        <w:rPr>
          <w:rFonts w:ascii="Arial" w:hAnsi="Arial" w:cs="Arial"/>
          <w:bCs/>
          <w:sz w:val="20"/>
        </w:rPr>
      </w:pPr>
    </w:p>
    <w:p w:rsidR="00AA36A4" w:rsidRPr="00030CA5" w:rsidRDefault="00AA36A4" w:rsidP="00D83A13">
      <w:pPr>
        <w:rPr>
          <w:rFonts w:ascii="Arial" w:hAnsi="Arial" w:cs="Arial"/>
          <w:bCs/>
          <w:sz w:val="20"/>
        </w:rPr>
      </w:pPr>
    </w:p>
    <w:p w:rsidR="00970E76" w:rsidRPr="00030CA5" w:rsidRDefault="00416101" w:rsidP="00D83A13">
      <w:pPr>
        <w:rPr>
          <w:rFonts w:ascii="Arial" w:hAnsi="Arial" w:cs="Arial"/>
          <w:b/>
          <w:sz w:val="20"/>
        </w:rPr>
      </w:pPr>
      <w:r w:rsidRPr="00030CA5">
        <w:rPr>
          <w:rFonts w:ascii="Arial" w:hAnsi="Arial" w:cs="Arial"/>
          <w:b/>
          <w:sz w:val="20"/>
        </w:rPr>
        <w:t>After the Full Parish Elections</w:t>
      </w:r>
    </w:p>
    <w:p w:rsidR="00591804" w:rsidRPr="00030CA5" w:rsidRDefault="00591804" w:rsidP="00D83A13">
      <w:pPr>
        <w:rPr>
          <w:rFonts w:ascii="Arial" w:hAnsi="Arial" w:cs="Arial"/>
          <w:b/>
          <w:sz w:val="20"/>
        </w:rPr>
      </w:pPr>
    </w:p>
    <w:p w:rsidR="00591804" w:rsidRPr="00591804" w:rsidRDefault="00591804" w:rsidP="00D83A13">
      <w:pPr>
        <w:rPr>
          <w:rFonts w:ascii="Arial" w:hAnsi="Arial" w:cs="Arial"/>
          <w:bCs/>
          <w:sz w:val="20"/>
        </w:rPr>
      </w:pPr>
      <w:r w:rsidRPr="00030CA5">
        <w:rPr>
          <w:rFonts w:ascii="Arial" w:hAnsi="Arial" w:cs="Arial"/>
          <w:bCs/>
          <w:sz w:val="20"/>
        </w:rPr>
        <w:t xml:space="preserve">If, following a Parish Council election there are insufficient persons nominated to fill all the available seats, the parish has 35 days from the date of the election to co-opt persons to fill those vacancies without the necessity of advertising for a potential by-election.  If, following the election, there are insufficient </w:t>
      </w:r>
      <w:r w:rsidR="00D94F89" w:rsidRPr="00030CA5">
        <w:rPr>
          <w:rFonts w:ascii="Arial" w:hAnsi="Arial" w:cs="Arial"/>
          <w:bCs/>
          <w:sz w:val="20"/>
        </w:rPr>
        <w:t>Councillor</w:t>
      </w:r>
      <w:r w:rsidRPr="00030CA5">
        <w:rPr>
          <w:rFonts w:ascii="Arial" w:hAnsi="Arial" w:cs="Arial"/>
          <w:bCs/>
          <w:sz w:val="20"/>
        </w:rPr>
        <w:t xml:space="preserve">s elected to form a quorum, the parish must advise South Norfolk Council who can either appoint persons to be parish </w:t>
      </w:r>
      <w:r w:rsidR="00D94F89" w:rsidRPr="00030CA5">
        <w:rPr>
          <w:rFonts w:ascii="Arial" w:hAnsi="Arial" w:cs="Arial"/>
          <w:bCs/>
          <w:sz w:val="20"/>
        </w:rPr>
        <w:t>Councillor</w:t>
      </w:r>
      <w:r w:rsidRPr="00030CA5">
        <w:rPr>
          <w:rFonts w:ascii="Arial" w:hAnsi="Arial" w:cs="Arial"/>
          <w:bCs/>
          <w:sz w:val="20"/>
        </w:rPr>
        <w:t>s or order another election.</w:t>
      </w:r>
    </w:p>
    <w:p w:rsidR="00416101" w:rsidRDefault="00416101" w:rsidP="00D83A13">
      <w:pPr>
        <w:rPr>
          <w:rFonts w:ascii="Arial" w:hAnsi="Arial" w:cs="Arial"/>
          <w:b/>
          <w:sz w:val="20"/>
        </w:rPr>
      </w:pPr>
    </w:p>
    <w:p w:rsidR="00416101" w:rsidRPr="00416101" w:rsidRDefault="00416101" w:rsidP="00D83A13">
      <w:pPr>
        <w:rPr>
          <w:rFonts w:ascii="Arial" w:hAnsi="Arial" w:cs="Arial"/>
          <w:bCs/>
          <w:sz w:val="20"/>
        </w:rPr>
      </w:pPr>
    </w:p>
    <w:sectPr w:rsidR="00416101" w:rsidRPr="00416101" w:rsidSect="00AA36A4">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74" w:rsidRDefault="00C66E74" w:rsidP="007D410F">
      <w:r>
        <w:separator/>
      </w:r>
    </w:p>
  </w:endnote>
  <w:endnote w:type="continuationSeparator" w:id="0">
    <w:p w:rsidR="00C66E74" w:rsidRDefault="00C66E74" w:rsidP="007D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510102801"/>
      <w:docPartObj>
        <w:docPartGallery w:val="Page Numbers (Bottom of Page)"/>
        <w:docPartUnique/>
      </w:docPartObj>
    </w:sdtPr>
    <w:sdtContent>
      <w:sdt>
        <w:sdtPr>
          <w:rPr>
            <w:rFonts w:ascii="Arial" w:hAnsi="Arial" w:cs="Arial"/>
            <w:sz w:val="20"/>
          </w:rPr>
          <w:id w:val="-1769616900"/>
          <w:docPartObj>
            <w:docPartGallery w:val="Page Numbers (Top of Page)"/>
            <w:docPartUnique/>
          </w:docPartObj>
        </w:sdtPr>
        <w:sdtContent>
          <w:p w:rsidR="00E50D57" w:rsidRPr="00D94F89" w:rsidRDefault="00E50D57">
            <w:pPr>
              <w:pStyle w:val="Footer"/>
              <w:jc w:val="right"/>
              <w:rPr>
                <w:rFonts w:ascii="Arial" w:hAnsi="Arial" w:cs="Arial"/>
                <w:sz w:val="20"/>
              </w:rPr>
            </w:pPr>
            <w:r w:rsidRPr="00D94F89">
              <w:rPr>
                <w:rFonts w:ascii="Arial" w:hAnsi="Arial" w:cs="Arial"/>
                <w:sz w:val="20"/>
              </w:rPr>
              <w:t xml:space="preserve">Page </w:t>
            </w:r>
            <w:r w:rsidR="006F082E" w:rsidRPr="00D94F89">
              <w:rPr>
                <w:rFonts w:ascii="Arial" w:hAnsi="Arial" w:cs="Arial"/>
                <w:bCs/>
                <w:sz w:val="20"/>
              </w:rPr>
              <w:fldChar w:fldCharType="begin"/>
            </w:r>
            <w:r w:rsidRPr="00D94F89">
              <w:rPr>
                <w:rFonts w:ascii="Arial" w:hAnsi="Arial" w:cs="Arial"/>
                <w:bCs/>
                <w:sz w:val="20"/>
              </w:rPr>
              <w:instrText xml:space="preserve"> PAGE </w:instrText>
            </w:r>
            <w:r w:rsidR="006F082E" w:rsidRPr="00D94F89">
              <w:rPr>
                <w:rFonts w:ascii="Arial" w:hAnsi="Arial" w:cs="Arial"/>
                <w:bCs/>
                <w:sz w:val="20"/>
              </w:rPr>
              <w:fldChar w:fldCharType="separate"/>
            </w:r>
            <w:r w:rsidR="00030CA5">
              <w:rPr>
                <w:rFonts w:ascii="Arial" w:hAnsi="Arial" w:cs="Arial"/>
                <w:bCs/>
                <w:noProof/>
                <w:sz w:val="20"/>
              </w:rPr>
              <w:t>2</w:t>
            </w:r>
            <w:r w:rsidR="006F082E" w:rsidRPr="00D94F89">
              <w:rPr>
                <w:rFonts w:ascii="Arial" w:hAnsi="Arial" w:cs="Arial"/>
                <w:bCs/>
                <w:sz w:val="20"/>
              </w:rPr>
              <w:fldChar w:fldCharType="end"/>
            </w:r>
            <w:r w:rsidRPr="00D94F89">
              <w:rPr>
                <w:rFonts w:ascii="Arial" w:hAnsi="Arial" w:cs="Arial"/>
                <w:sz w:val="20"/>
              </w:rPr>
              <w:t xml:space="preserve"> of </w:t>
            </w:r>
            <w:r w:rsidR="006F082E" w:rsidRPr="00D94F89">
              <w:rPr>
                <w:rFonts w:ascii="Arial" w:hAnsi="Arial" w:cs="Arial"/>
                <w:bCs/>
                <w:sz w:val="20"/>
              </w:rPr>
              <w:fldChar w:fldCharType="begin"/>
            </w:r>
            <w:r w:rsidRPr="00D94F89">
              <w:rPr>
                <w:rFonts w:ascii="Arial" w:hAnsi="Arial" w:cs="Arial"/>
                <w:bCs/>
                <w:sz w:val="20"/>
              </w:rPr>
              <w:instrText xml:space="preserve"> NUMPAGES  </w:instrText>
            </w:r>
            <w:r w:rsidR="006F082E" w:rsidRPr="00D94F89">
              <w:rPr>
                <w:rFonts w:ascii="Arial" w:hAnsi="Arial" w:cs="Arial"/>
                <w:bCs/>
                <w:sz w:val="20"/>
              </w:rPr>
              <w:fldChar w:fldCharType="separate"/>
            </w:r>
            <w:r w:rsidR="00030CA5">
              <w:rPr>
                <w:rFonts w:ascii="Arial" w:hAnsi="Arial" w:cs="Arial"/>
                <w:bCs/>
                <w:noProof/>
                <w:sz w:val="20"/>
              </w:rPr>
              <w:t>2</w:t>
            </w:r>
            <w:r w:rsidR="006F082E" w:rsidRPr="00D94F89">
              <w:rPr>
                <w:rFonts w:ascii="Arial" w:hAnsi="Arial" w:cs="Arial"/>
                <w:bCs/>
                <w:sz w:val="20"/>
              </w:rPr>
              <w:fldChar w:fldCharType="end"/>
            </w:r>
          </w:p>
        </w:sdtContent>
      </w:sdt>
    </w:sdtContent>
  </w:sdt>
  <w:p w:rsidR="00E50D57" w:rsidRPr="004619B8" w:rsidRDefault="00E50D57">
    <w:pPr>
      <w:pStyle w:val="Footer"/>
      <w:rPr>
        <w:b/>
        <w:sz w:val="20"/>
      </w:rPr>
    </w:pPr>
  </w:p>
  <w:p w:rsidR="00E50D57" w:rsidRPr="004619B8" w:rsidRDefault="00E50D5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74" w:rsidRDefault="00C66E74" w:rsidP="007D410F">
      <w:r>
        <w:separator/>
      </w:r>
    </w:p>
  </w:footnote>
  <w:footnote w:type="continuationSeparator" w:id="0">
    <w:p w:rsidR="00C66E74" w:rsidRDefault="00C66E74" w:rsidP="007D410F">
      <w:r>
        <w:continuationSeparator/>
      </w:r>
    </w:p>
  </w:footnote>
  <w:footnote w:id="1">
    <w:p w:rsidR="00140FA5" w:rsidRDefault="00140FA5">
      <w:pPr>
        <w:pStyle w:val="FootnoteText"/>
      </w:pPr>
      <w:r>
        <w:rPr>
          <w:rStyle w:val="FootnoteReference"/>
        </w:rPr>
        <w:footnoteRef/>
      </w:r>
      <w:r>
        <w:t xml:space="preserve"> For or Against the resolution but cannot abstain</w:t>
      </w:r>
    </w:p>
  </w:footnote>
  <w:footnote w:id="2">
    <w:p w:rsidR="00591804" w:rsidRDefault="00591804">
      <w:pPr>
        <w:pStyle w:val="FootnoteText"/>
      </w:pPr>
      <w:r>
        <w:rPr>
          <w:rStyle w:val="FootnoteReference"/>
        </w:rPr>
        <w:footnoteRef/>
      </w:r>
      <w:r>
        <w:t xml:space="preserve"> Local Government Act 1972, </w:t>
      </w:r>
      <w:proofErr w:type="spellStart"/>
      <w:r>
        <w:t>Sch</w:t>
      </w:r>
      <w:proofErr w:type="spellEnd"/>
      <w:r>
        <w:t xml:space="preserve"> 12. Para 39 (2)</w:t>
      </w:r>
    </w:p>
  </w:footnote>
  <w:footnote w:id="3">
    <w:p w:rsidR="00652C38" w:rsidRDefault="00652C38">
      <w:pPr>
        <w:pStyle w:val="FootnoteText"/>
      </w:pPr>
      <w:r>
        <w:rPr>
          <w:rStyle w:val="FootnoteReference"/>
        </w:rPr>
        <w:footnoteRef/>
      </w:r>
      <w:r>
        <w:t xml:space="preserve"> Local Government Act 1972, Sch12,  para 39</w:t>
      </w:r>
      <w:r w:rsidR="00591804">
        <w:t xml:space="preserve">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84A"/>
    <w:multiLevelType w:val="hybridMultilevel"/>
    <w:tmpl w:val="EAA6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853CC"/>
    <w:multiLevelType w:val="hybridMultilevel"/>
    <w:tmpl w:val="E79A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E612DD"/>
    <w:multiLevelType w:val="hybridMultilevel"/>
    <w:tmpl w:val="1FD8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D119D4"/>
    <w:multiLevelType w:val="hybridMultilevel"/>
    <w:tmpl w:val="6800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7D7D4C"/>
    <w:multiLevelType w:val="hybridMultilevel"/>
    <w:tmpl w:val="5B8445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E44D50"/>
    <w:multiLevelType w:val="hybridMultilevel"/>
    <w:tmpl w:val="92C2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B9248C"/>
    <w:multiLevelType w:val="hybridMultilevel"/>
    <w:tmpl w:val="BCFEF726"/>
    <w:lvl w:ilvl="0" w:tplc="D83E6BF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A7632C"/>
    <w:multiLevelType w:val="multilevel"/>
    <w:tmpl w:val="0CA2280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964"/>
        </w:tabs>
        <w:ind w:left="964" w:hanging="604"/>
      </w:pPr>
      <w:rPr>
        <w:rFonts w:hint="default"/>
        <w:b w:val="0"/>
        <w:i w:val="0"/>
      </w:rPr>
    </w:lvl>
    <w:lvl w:ilvl="2">
      <w:start w:val="1"/>
      <w:numFmt w:val="decimal"/>
      <w:lvlText w:val="%1.%2.%3."/>
      <w:lvlJc w:val="left"/>
      <w:pPr>
        <w:tabs>
          <w:tab w:val="num" w:pos="1531"/>
        </w:tabs>
        <w:ind w:left="1531" w:hanging="81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DFF2F6A"/>
    <w:multiLevelType w:val="hybridMultilevel"/>
    <w:tmpl w:val="579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56D3C"/>
    <w:multiLevelType w:val="hybridMultilevel"/>
    <w:tmpl w:val="D88066C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42254BF6"/>
    <w:multiLevelType w:val="hybridMultilevel"/>
    <w:tmpl w:val="BD1C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276944"/>
    <w:multiLevelType w:val="hybridMultilevel"/>
    <w:tmpl w:val="6B5E6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DE0966"/>
    <w:multiLevelType w:val="hybridMultilevel"/>
    <w:tmpl w:val="7F7E7E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011978"/>
    <w:multiLevelType w:val="hybridMultilevel"/>
    <w:tmpl w:val="8D28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1B26BB"/>
    <w:multiLevelType w:val="hybridMultilevel"/>
    <w:tmpl w:val="2828F6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E83615"/>
    <w:multiLevelType w:val="hybridMultilevel"/>
    <w:tmpl w:val="67EA0C58"/>
    <w:lvl w:ilvl="0" w:tplc="60CA93F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B2775"/>
    <w:multiLevelType w:val="hybridMultilevel"/>
    <w:tmpl w:val="E4FE7778"/>
    <w:lvl w:ilvl="0" w:tplc="9B6AA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F24CBF"/>
    <w:multiLevelType w:val="hybridMultilevel"/>
    <w:tmpl w:val="A8045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920758"/>
    <w:multiLevelType w:val="hybridMultilevel"/>
    <w:tmpl w:val="C6D0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8C07955"/>
    <w:multiLevelType w:val="hybridMultilevel"/>
    <w:tmpl w:val="0116281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3">
    <w:nsid w:val="58F5797D"/>
    <w:multiLevelType w:val="hybridMultilevel"/>
    <w:tmpl w:val="0DF4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1B8292F"/>
    <w:multiLevelType w:val="hybridMultilevel"/>
    <w:tmpl w:val="39B8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CE446C"/>
    <w:multiLevelType w:val="hybridMultilevel"/>
    <w:tmpl w:val="2C288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71200A"/>
    <w:multiLevelType w:val="hybridMultilevel"/>
    <w:tmpl w:val="A0849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C76D0"/>
    <w:multiLevelType w:val="hybridMultilevel"/>
    <w:tmpl w:val="9FDE8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421899"/>
    <w:multiLevelType w:val="hybridMultilevel"/>
    <w:tmpl w:val="A2A2B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nsid w:val="76211273"/>
    <w:multiLevelType w:val="hybridMultilevel"/>
    <w:tmpl w:val="2F2635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2942DE"/>
    <w:multiLevelType w:val="hybridMultilevel"/>
    <w:tmpl w:val="4926AC52"/>
    <w:lvl w:ilvl="0" w:tplc="EFB0B5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B07742"/>
    <w:multiLevelType w:val="hybridMultilevel"/>
    <w:tmpl w:val="D66A52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1"/>
  </w:num>
  <w:num w:numId="3">
    <w:abstractNumId w:val="43"/>
  </w:num>
  <w:num w:numId="4">
    <w:abstractNumId w:val="10"/>
  </w:num>
  <w:num w:numId="5">
    <w:abstractNumId w:val="27"/>
  </w:num>
  <w:num w:numId="6">
    <w:abstractNumId w:val="16"/>
  </w:num>
  <w:num w:numId="7">
    <w:abstractNumId w:val="29"/>
  </w:num>
  <w:num w:numId="8">
    <w:abstractNumId w:val="1"/>
  </w:num>
  <w:num w:numId="9">
    <w:abstractNumId w:val="15"/>
  </w:num>
  <w:num w:numId="10">
    <w:abstractNumId w:val="6"/>
  </w:num>
  <w:num w:numId="11">
    <w:abstractNumId w:val="4"/>
  </w:num>
  <w:num w:numId="12">
    <w:abstractNumId w:val="39"/>
  </w:num>
  <w:num w:numId="13">
    <w:abstractNumId w:val="34"/>
  </w:num>
  <w:num w:numId="14">
    <w:abstractNumId w:val="2"/>
  </w:num>
  <w:num w:numId="15">
    <w:abstractNumId w:val="8"/>
  </w:num>
  <w:num w:numId="16">
    <w:abstractNumId w:val="40"/>
  </w:num>
  <w:num w:numId="17">
    <w:abstractNumId w:val="42"/>
  </w:num>
  <w:num w:numId="18">
    <w:abstractNumId w:val="9"/>
  </w:num>
  <w:num w:numId="19">
    <w:abstractNumId w:val="18"/>
  </w:num>
  <w:num w:numId="20">
    <w:abstractNumId w:val="13"/>
  </w:num>
  <w:num w:numId="21">
    <w:abstractNumId w:val="5"/>
  </w:num>
  <w:num w:numId="22">
    <w:abstractNumId w:val="11"/>
  </w:num>
  <w:num w:numId="23">
    <w:abstractNumId w:val="20"/>
  </w:num>
  <w:num w:numId="24">
    <w:abstractNumId w:val="35"/>
  </w:num>
  <w:num w:numId="25">
    <w:abstractNumId w:val="3"/>
  </w:num>
  <w:num w:numId="26">
    <w:abstractNumId w:val="33"/>
  </w:num>
  <w:num w:numId="27">
    <w:abstractNumId w:val="44"/>
  </w:num>
  <w:num w:numId="28">
    <w:abstractNumId w:val="21"/>
  </w:num>
  <w:num w:numId="29">
    <w:abstractNumId w:val="37"/>
  </w:num>
  <w:num w:numId="30">
    <w:abstractNumId w:val="32"/>
  </w:num>
  <w:num w:numId="31">
    <w:abstractNumId w:val="41"/>
  </w:num>
  <w:num w:numId="32">
    <w:abstractNumId w:val="26"/>
  </w:num>
  <w:num w:numId="33">
    <w:abstractNumId w:val="36"/>
  </w:num>
  <w:num w:numId="34">
    <w:abstractNumId w:val="28"/>
  </w:num>
  <w:num w:numId="35">
    <w:abstractNumId w:val="22"/>
  </w:num>
  <w:num w:numId="36">
    <w:abstractNumId w:val="24"/>
  </w:num>
  <w:num w:numId="37">
    <w:abstractNumId w:val="12"/>
  </w:num>
  <w:num w:numId="38">
    <w:abstractNumId w:val="17"/>
  </w:num>
  <w:num w:numId="39">
    <w:abstractNumId w:val="46"/>
  </w:num>
  <w:num w:numId="40">
    <w:abstractNumId w:val="38"/>
  </w:num>
  <w:num w:numId="41">
    <w:abstractNumId w:val="45"/>
  </w:num>
  <w:num w:numId="42">
    <w:abstractNumId w:val="14"/>
  </w:num>
  <w:num w:numId="43">
    <w:abstractNumId w:val="25"/>
  </w:num>
  <w:num w:numId="44">
    <w:abstractNumId w:val="19"/>
  </w:num>
  <w:num w:numId="45">
    <w:abstractNumId w:val="23"/>
  </w:num>
  <w:num w:numId="46">
    <w:abstractNumId w:val="30"/>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517C7F"/>
    <w:rsid w:val="00014550"/>
    <w:rsid w:val="0001582C"/>
    <w:rsid w:val="000210C4"/>
    <w:rsid w:val="00030CA5"/>
    <w:rsid w:val="00032A30"/>
    <w:rsid w:val="00034264"/>
    <w:rsid w:val="000441A8"/>
    <w:rsid w:val="00093DE6"/>
    <w:rsid w:val="00095B72"/>
    <w:rsid w:val="000E00F0"/>
    <w:rsid w:val="000E04D3"/>
    <w:rsid w:val="000F1862"/>
    <w:rsid w:val="00100A07"/>
    <w:rsid w:val="0010277F"/>
    <w:rsid w:val="00112401"/>
    <w:rsid w:val="00134DF7"/>
    <w:rsid w:val="00140FA5"/>
    <w:rsid w:val="0014797B"/>
    <w:rsid w:val="0016426E"/>
    <w:rsid w:val="00167E11"/>
    <w:rsid w:val="00175F83"/>
    <w:rsid w:val="00180AF7"/>
    <w:rsid w:val="00182A54"/>
    <w:rsid w:val="001842B3"/>
    <w:rsid w:val="00190976"/>
    <w:rsid w:val="001B16A2"/>
    <w:rsid w:val="002132E9"/>
    <w:rsid w:val="00234ED0"/>
    <w:rsid w:val="00254596"/>
    <w:rsid w:val="00255CFB"/>
    <w:rsid w:val="00257BD2"/>
    <w:rsid w:val="0026239B"/>
    <w:rsid w:val="00276795"/>
    <w:rsid w:val="002963B0"/>
    <w:rsid w:val="002B7204"/>
    <w:rsid w:val="002C6C30"/>
    <w:rsid w:val="002D0B48"/>
    <w:rsid w:val="002F18CF"/>
    <w:rsid w:val="002F6137"/>
    <w:rsid w:val="00324408"/>
    <w:rsid w:val="003403E5"/>
    <w:rsid w:val="00373BBE"/>
    <w:rsid w:val="00392A8F"/>
    <w:rsid w:val="003D31E9"/>
    <w:rsid w:val="0041039B"/>
    <w:rsid w:val="00416101"/>
    <w:rsid w:val="00456F48"/>
    <w:rsid w:val="004619B8"/>
    <w:rsid w:val="00470B08"/>
    <w:rsid w:val="00472ED4"/>
    <w:rsid w:val="00485B9C"/>
    <w:rsid w:val="004A6B51"/>
    <w:rsid w:val="004D17D4"/>
    <w:rsid w:val="004E09D4"/>
    <w:rsid w:val="004E643D"/>
    <w:rsid w:val="004F5E09"/>
    <w:rsid w:val="00500549"/>
    <w:rsid w:val="00517C7F"/>
    <w:rsid w:val="005438C2"/>
    <w:rsid w:val="005462DB"/>
    <w:rsid w:val="00550811"/>
    <w:rsid w:val="00554960"/>
    <w:rsid w:val="00576C6A"/>
    <w:rsid w:val="00582884"/>
    <w:rsid w:val="00591804"/>
    <w:rsid w:val="00595586"/>
    <w:rsid w:val="005B3297"/>
    <w:rsid w:val="005C3E0B"/>
    <w:rsid w:val="005C3E34"/>
    <w:rsid w:val="005D701D"/>
    <w:rsid w:val="005E1228"/>
    <w:rsid w:val="005E3D1C"/>
    <w:rsid w:val="005F59BD"/>
    <w:rsid w:val="00646BB6"/>
    <w:rsid w:val="00652C38"/>
    <w:rsid w:val="006633DC"/>
    <w:rsid w:val="006660EF"/>
    <w:rsid w:val="006A0D3C"/>
    <w:rsid w:val="006A2108"/>
    <w:rsid w:val="006B2EF5"/>
    <w:rsid w:val="006C512B"/>
    <w:rsid w:val="006C7EDC"/>
    <w:rsid w:val="006D4638"/>
    <w:rsid w:val="006E01D3"/>
    <w:rsid w:val="006F082E"/>
    <w:rsid w:val="007221A2"/>
    <w:rsid w:val="00756194"/>
    <w:rsid w:val="007A4FF5"/>
    <w:rsid w:val="007A5110"/>
    <w:rsid w:val="007C70AB"/>
    <w:rsid w:val="007D410F"/>
    <w:rsid w:val="00825A5F"/>
    <w:rsid w:val="00841618"/>
    <w:rsid w:val="00843C72"/>
    <w:rsid w:val="00845706"/>
    <w:rsid w:val="008723AA"/>
    <w:rsid w:val="008751DD"/>
    <w:rsid w:val="008906B9"/>
    <w:rsid w:val="008A577B"/>
    <w:rsid w:val="008E4456"/>
    <w:rsid w:val="008F2A6F"/>
    <w:rsid w:val="008F48AC"/>
    <w:rsid w:val="00916D91"/>
    <w:rsid w:val="00916FE6"/>
    <w:rsid w:val="0092568E"/>
    <w:rsid w:val="00950F2C"/>
    <w:rsid w:val="00951604"/>
    <w:rsid w:val="009527A6"/>
    <w:rsid w:val="0095424C"/>
    <w:rsid w:val="00970E76"/>
    <w:rsid w:val="009771AE"/>
    <w:rsid w:val="00977B99"/>
    <w:rsid w:val="00983E1B"/>
    <w:rsid w:val="009B254E"/>
    <w:rsid w:val="009B2A94"/>
    <w:rsid w:val="009B36A8"/>
    <w:rsid w:val="009B36C4"/>
    <w:rsid w:val="009C0D18"/>
    <w:rsid w:val="009D2014"/>
    <w:rsid w:val="009E3D13"/>
    <w:rsid w:val="00A005AB"/>
    <w:rsid w:val="00A02960"/>
    <w:rsid w:val="00A11E79"/>
    <w:rsid w:val="00A201A5"/>
    <w:rsid w:val="00A30D8D"/>
    <w:rsid w:val="00A5220A"/>
    <w:rsid w:val="00A5240F"/>
    <w:rsid w:val="00A72BF3"/>
    <w:rsid w:val="00A73D89"/>
    <w:rsid w:val="00A877C0"/>
    <w:rsid w:val="00A92107"/>
    <w:rsid w:val="00A97D17"/>
    <w:rsid w:val="00AA36A4"/>
    <w:rsid w:val="00AA6BE0"/>
    <w:rsid w:val="00AC650F"/>
    <w:rsid w:val="00AE67CB"/>
    <w:rsid w:val="00AF3C42"/>
    <w:rsid w:val="00B32D5A"/>
    <w:rsid w:val="00B406DA"/>
    <w:rsid w:val="00B4466A"/>
    <w:rsid w:val="00B60051"/>
    <w:rsid w:val="00B62703"/>
    <w:rsid w:val="00BA0F73"/>
    <w:rsid w:val="00BB6A5B"/>
    <w:rsid w:val="00BD6B83"/>
    <w:rsid w:val="00BF28D3"/>
    <w:rsid w:val="00C044C8"/>
    <w:rsid w:val="00C10781"/>
    <w:rsid w:val="00C21BC3"/>
    <w:rsid w:val="00C34878"/>
    <w:rsid w:val="00C410C1"/>
    <w:rsid w:val="00C53F16"/>
    <w:rsid w:val="00C60606"/>
    <w:rsid w:val="00C66E74"/>
    <w:rsid w:val="00C746EC"/>
    <w:rsid w:val="00C84A66"/>
    <w:rsid w:val="00C870D3"/>
    <w:rsid w:val="00C95AF1"/>
    <w:rsid w:val="00CB759D"/>
    <w:rsid w:val="00CD4F20"/>
    <w:rsid w:val="00D05A29"/>
    <w:rsid w:val="00D31DF5"/>
    <w:rsid w:val="00D46349"/>
    <w:rsid w:val="00D676B4"/>
    <w:rsid w:val="00D712BE"/>
    <w:rsid w:val="00D83A13"/>
    <w:rsid w:val="00D941B5"/>
    <w:rsid w:val="00D94F89"/>
    <w:rsid w:val="00D959FC"/>
    <w:rsid w:val="00DC6809"/>
    <w:rsid w:val="00DE066D"/>
    <w:rsid w:val="00E06F0B"/>
    <w:rsid w:val="00E40C4B"/>
    <w:rsid w:val="00E4684A"/>
    <w:rsid w:val="00E50D57"/>
    <w:rsid w:val="00E558F5"/>
    <w:rsid w:val="00E76611"/>
    <w:rsid w:val="00E777E9"/>
    <w:rsid w:val="00E83E31"/>
    <w:rsid w:val="00EA4532"/>
    <w:rsid w:val="00EB48D4"/>
    <w:rsid w:val="00EB7C3D"/>
    <w:rsid w:val="00EC43F8"/>
    <w:rsid w:val="00ED2F50"/>
    <w:rsid w:val="00EE6AFC"/>
    <w:rsid w:val="00F00AE2"/>
    <w:rsid w:val="00F43129"/>
    <w:rsid w:val="00FA317B"/>
    <w:rsid w:val="00FA3FE8"/>
    <w:rsid w:val="00FA66EE"/>
    <w:rsid w:val="00FB1961"/>
    <w:rsid w:val="00FD7788"/>
    <w:rsid w:val="00FE79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797B"/>
    <w:rPr>
      <w:color w:val="0563C1" w:themeColor="hyperlink"/>
      <w:u w:val="single"/>
    </w:rPr>
  </w:style>
  <w:style w:type="character" w:customStyle="1" w:styleId="UnresolvedMention">
    <w:name w:val="Unresolved Mention"/>
    <w:basedOn w:val="DefaultParagraphFont"/>
    <w:uiPriority w:val="99"/>
    <w:semiHidden/>
    <w:unhideWhenUsed/>
    <w:rsid w:val="0014797B"/>
    <w:rPr>
      <w:color w:val="605E5C"/>
      <w:shd w:val="clear" w:color="auto" w:fill="E1DFDD"/>
    </w:rPr>
  </w:style>
  <w:style w:type="table" w:styleId="TableGrid">
    <w:name w:val="Table Grid"/>
    <w:basedOn w:val="TableNormal"/>
    <w:uiPriority w:val="39"/>
    <w:rsid w:val="0017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1DF5"/>
    <w:rPr>
      <w:sz w:val="20"/>
    </w:rPr>
  </w:style>
  <w:style w:type="character" w:customStyle="1" w:styleId="FootnoteTextChar">
    <w:name w:val="Footnote Text Char"/>
    <w:basedOn w:val="DefaultParagraphFont"/>
    <w:link w:val="FootnoteText"/>
    <w:uiPriority w:val="99"/>
    <w:semiHidden/>
    <w:rsid w:val="00D31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1DF5"/>
    <w:rPr>
      <w:vertAlign w:val="superscript"/>
    </w:rPr>
  </w:style>
  <w:style w:type="paragraph" w:styleId="BalloonText">
    <w:name w:val="Balloon Text"/>
    <w:basedOn w:val="Normal"/>
    <w:link w:val="BalloonTextChar"/>
    <w:uiPriority w:val="99"/>
    <w:semiHidden/>
    <w:unhideWhenUsed/>
    <w:rsid w:val="009B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4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081E-E893-4A85-8081-29FF1A98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15</cp:revision>
  <cp:lastPrinted>2019-09-17T16:21:00Z</cp:lastPrinted>
  <dcterms:created xsi:type="dcterms:W3CDTF">2019-08-28T12:53:00Z</dcterms:created>
  <dcterms:modified xsi:type="dcterms:W3CDTF">2021-09-10T09:50:00Z</dcterms:modified>
</cp:coreProperties>
</file>